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Физиотерапия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06:37 МСК · База обновлена: 23.07.2026, 06:36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МЕХАНИЗМ ОБЕЗБОЛИВАЮЩЕГО ДЕЙСТВИЯ ДИАДИНАМИЧЕСКИХ ТОКОВ ОБУСЛОВЛЕН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усилением экссудации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ухудшением венозного оттока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рассасыванием периневрального отека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замедлением скорости кровотока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рассасыванием периневрального отека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ЭМОЦИОЛЬНАЛЬНОЕ ВЫГОРАНИЕ МЕДИЦИНСКОГО РАБОТНИКА ВОЗНИКАЕТ КАК РЕЗУЛЬТАТ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конфликтов с родственниками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конфликтов с пациентами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профессионального стресса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конфликтов между медицинскими работниками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профессионального стресса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ПРОВЕДЕНИИ СТРУЕВОГО ДУША НЕОБХОДИМО ЩАДИТЬ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локтевых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подмышечной впадины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позвоночника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СТРАТЕГИЯ ПОВЕДЕНИЯ В КОНФЛИКТНЫХ СИТУАЦИЯХ ПОДРАЗУМЕВАЕТ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компромисс или сотрудничество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соперничество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игнорирование конфликта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конкуренция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компромисс или сотрудничество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МЕТОДЕ ЭЛЕКТРОСОНТЕРАПИИ ВОЗДЕЙСТВИЕ ПРОВОДЯТ СПОМОЩЬЮ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облучателя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индуктора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излучателя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резиновой полумаски с электродами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резиновой полумаски с электродами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ИНДУКТОР-ДИСК ПРИ ИНДУКТОТЕРМИИ УСТАНАВЛИВАЮТ С ЗАЗОРОМ ___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1-1,5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КРАЙНЕ ВЫСОКОЧАСТОТНАЯ 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субаквально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поперечно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дистанционно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контактно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ВРЕМЯ ВОЗДЕЙСТВИЯ СВЕРХВЫСОКОЧАСТОТНОЙ ТЕРАПИИ НА ОДНО ПОЛЕ СОСТАВЛЯЕТ ____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4-15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ЭНЕРГИЯ МИЛЛИМЕТРОВЫХ ВОЛН ХОРОШО ПОГЛОЩАЕТСЯ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подкожно-жировой клетчаткой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жидкими средами организма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кожей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СРОК ПОВТОРНОГО ПРИМЕНЕНИЯ ДАРСОНВАЛИЗАЦИИ ___ МЕСЯЦА(ЕВ)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1-2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Физиотерапия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